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FBE" w:rsidRDefault="00E27FBE" w:rsidP="00664386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6438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64386" w:rsidRDefault="00664386" w:rsidP="00664386">
      <w:pPr>
        <w:pStyle w:val="a3"/>
        <w:spacing w:line="240" w:lineRule="exact"/>
        <w:ind w:left="4253"/>
        <w:jc w:val="center"/>
      </w:pPr>
      <w:r>
        <w:t xml:space="preserve">к Порядку </w:t>
      </w:r>
      <w:r>
        <w:t>определения видов особо ценного движимого имущества и формирования перечней имущества автономных или бюджетных учреждений, находящихся в собственности Шпаковского муниципального округа Ставропольского края и относящегося к категории особо ценного движимого имущества</w:t>
      </w:r>
    </w:p>
    <w:p w:rsidR="00664386" w:rsidRDefault="00664386" w:rsidP="00E27FB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7FBE" w:rsidRDefault="00E27FBE" w:rsidP="00E27FB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7FBE" w:rsidRDefault="00664386" w:rsidP="0066438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949D0">
        <w:rPr>
          <w:rFonts w:ascii="Times New Roman" w:hAnsi="Times New Roman" w:cs="Times New Roman"/>
          <w:sz w:val="28"/>
          <w:szCs w:val="28"/>
        </w:rPr>
        <w:t>ЗАЯВКА</w:t>
      </w:r>
    </w:p>
    <w:p w:rsidR="00664386" w:rsidRPr="00B949D0" w:rsidRDefault="00664386" w:rsidP="0066438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27FBE" w:rsidRPr="00B949D0" w:rsidRDefault="00E27FBE" w:rsidP="0066438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949D0">
        <w:rPr>
          <w:rFonts w:ascii="Times New Roman" w:hAnsi="Times New Roman" w:cs="Times New Roman"/>
          <w:sz w:val="28"/>
          <w:szCs w:val="28"/>
        </w:rPr>
        <w:t>об отнесении (исключении) движимого имущества, находящегося</w:t>
      </w:r>
    </w:p>
    <w:p w:rsidR="00E27FBE" w:rsidRDefault="00E27FBE" w:rsidP="0066438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949D0">
        <w:rPr>
          <w:rFonts w:ascii="Times New Roman" w:hAnsi="Times New Roman" w:cs="Times New Roman"/>
          <w:sz w:val="28"/>
          <w:szCs w:val="28"/>
        </w:rPr>
        <w:t xml:space="preserve">в собственности Шпаковского муниципального округа Ставропольского края </w:t>
      </w:r>
    </w:p>
    <w:p w:rsidR="00E27FBE" w:rsidRPr="00B949D0" w:rsidRDefault="00E27FBE" w:rsidP="0066438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949D0">
        <w:rPr>
          <w:rFonts w:ascii="Times New Roman" w:hAnsi="Times New Roman" w:cs="Times New Roman"/>
          <w:sz w:val="28"/>
          <w:szCs w:val="28"/>
        </w:rPr>
        <w:t>к категории особо ценного движимого имущества</w:t>
      </w:r>
    </w:p>
    <w:p w:rsidR="00E27FBE" w:rsidRPr="00B949D0" w:rsidRDefault="00E27FBE" w:rsidP="00E27FB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7FBE" w:rsidRPr="00086514" w:rsidRDefault="00E27FBE" w:rsidP="00E27FBE">
      <w:pPr>
        <w:pStyle w:val="a3"/>
        <w:spacing w:before="1"/>
        <w:ind w:left="0"/>
        <w:jc w:val="both"/>
        <w:rPr>
          <w:sz w:val="24"/>
          <w:szCs w:val="24"/>
        </w:rPr>
      </w:pPr>
      <w:r w:rsidRPr="0008651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12C438" wp14:editId="38FE5B8E">
                <wp:simplePos x="0" y="0"/>
                <wp:positionH relativeFrom="page">
                  <wp:posOffset>1464310</wp:posOffset>
                </wp:positionH>
                <wp:positionV relativeFrom="paragraph">
                  <wp:posOffset>220345</wp:posOffset>
                </wp:positionV>
                <wp:extent cx="5514975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14975" cy="1270"/>
                        </a:xfrm>
                        <a:custGeom>
                          <a:avLst/>
                          <a:gdLst>
                            <a:gd name="T0" fmla="+- 0 2306 2306"/>
                            <a:gd name="T1" fmla="*/ T0 w 8685"/>
                            <a:gd name="T2" fmla="+- 0 10991 2306"/>
                            <a:gd name="T3" fmla="*/ T2 w 86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85">
                              <a:moveTo>
                                <a:pt x="0" y="0"/>
                              </a:moveTo>
                              <a:lnTo>
                                <a:pt x="8685" y="0"/>
                              </a:lnTo>
                            </a:path>
                          </a:pathLst>
                        </a:custGeom>
                        <a:noFill/>
                        <a:ln w="71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115.3pt;margin-top:17.35pt;width:434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CAEAMAAJYGAAAOAAAAZHJzL2Uyb0RvYy54bWysVWuO0zAQ/o/EHSz/BHXz2PSpTVerPhDS&#10;AittOYCbOE1EYgfbbbqLOANH4BorIThDuRHjSdJtuyAhRKWm48z48/fNeKYXl9siJxuudCZFSL0z&#10;lxIuIhlnYhXS94t5Z0CJNkzELJeCh/SOa3o5fv7soipH3JepzGOuCIAIParKkKbGlCPH0VHKC6bP&#10;ZMkFOBOpCmZgqVZOrFgF6EXu+K7bcyqp4lLJiGsNb6e1k44RP0l4ZN4lieaG5CEFbgafCp9L+3TG&#10;F2y0UqxMs6ihwf6BRcEyAYfuoabMMLJW2ROoIouU1DIxZ5EsHJkkWcRRA6jx3BM1tykrOWqB5Ohy&#10;nyb9/2Cjt5sbRbIYakeJYAWUaPd192P3bfeA3++7h59fiGfzVJV6BOG35Y2ySnV5LaMPGhzOkccu&#10;NMSQZfVGxoDH1kZibraJKuxOUE22WIK7fQn41pAIXna7XjDsdymJwOf5fayQw0bt3mitzSsuEYdt&#10;rrWpCxiDhemPGxELKHZS5FDLlx3iEv/c7eGjKfg+DFTXYS8csnBJRQa9Qfc0yG+DEMtzh0Pvt2Dn&#10;bZwF8w/AQMCqpcjSlnW0FQ1tsAizHeNiokqpbYIWQK7NECBAkJX4h1g4+zS23tMcoaAVTptAUQJN&#10;sKzllsxYZvYIa5IqpJgL+6KQG76Q6DInpYNDHr25OIzC7YesajfssAfAvakNPNRyPSitkPMsz7G2&#10;ubBU+p4/wNxomWexdVo2Wq2Wk1yRDbPtjR8rBsCOwpRcixjBUs7iWWMbluW1DfE55hZuYZMCex+x&#10;fz8N3eFsMBsEncDvzTqBO512ruaToNObe/3u9Hw6mUy9z5aaF4zSLI65sOzaWeIFf9erzVSrp8B+&#10;mhypOBI7x89Tsc4xDcwFaGl/61y3LVr39FLGd9CuStbDEYY5GKlU95RUMBhDqj+umeKU5K8FTJ6h&#10;FwR2kuIi6PZ9WKhDz/LQw0QEUCE1FC64NSemnr7rUmWrFE7ysKxCXsGYSDLbzzhPalbNAoYfKmgG&#10;tZ2uh2uMevw7Gf8CAAD//wMAUEsDBBQABgAIAAAAIQDdPLEB3QAAAAoBAAAPAAAAZHJzL2Rvd25y&#10;ZXYueG1sTI/BTsMwDIbvSLxDZCRuLGk3xlKaTjDBjR3o2D1rTFvROKXJuvL2pCc42v70+/vz7WQ7&#10;NuLgW0cKkoUAhlQ501Kt4OPwercB5oMmoztHqOAHPWyL66tcZ8Zd6B3HMtQshpDPtIImhD7j3FcN&#10;Wu0XrkeKt083WB3iONTcDPoSw23HUyHW3OqW4odG97hrsPoqz1bB9+7lnq82+zE5BpuWz0d5wDep&#10;1O3N9PQILOAU/mCY9aM6FNHp5M5kPOsUpEuxjqiC5eoB2AwIKRNgp3kjgRc5/1+h+AUAAP//AwBQ&#10;SwECLQAUAAYACAAAACEAtoM4kv4AAADhAQAAEwAAAAAAAAAAAAAAAAAAAAAAW0NvbnRlbnRfVHlw&#10;ZXNdLnhtbFBLAQItABQABgAIAAAAIQA4/SH/1gAAAJQBAAALAAAAAAAAAAAAAAAAAC8BAABfcmVs&#10;cy8ucmVsc1BLAQItABQABgAIAAAAIQDYKyCAEAMAAJYGAAAOAAAAAAAAAAAAAAAAAC4CAABkcnMv&#10;ZTJvRG9jLnhtbFBLAQItABQABgAIAAAAIQDdPLEB3QAAAAoBAAAPAAAAAAAAAAAAAAAAAGoFAABk&#10;cnMvZG93bnJldi54bWxQSwUGAAAAAAQABADzAAAAdAYAAAAA&#10;" path="m,l8685,e" filled="f" strokeweight=".198mm">
                <v:path arrowok="t" o:connecttype="custom" o:connectlocs="0,0;5514975,0" o:connectangles="0,0"/>
                <w10:wrap type="topAndBottom" anchorx="page"/>
              </v:shape>
            </w:pict>
          </mc:Fallback>
        </mc:AlternateContent>
      </w:r>
    </w:p>
    <w:p w:rsidR="00E27FBE" w:rsidRPr="00664386" w:rsidRDefault="00E27FBE" w:rsidP="00E27FBE">
      <w:pPr>
        <w:pStyle w:val="a3"/>
        <w:spacing w:before="33"/>
        <w:ind w:left="3488"/>
        <w:jc w:val="both"/>
        <w:rPr>
          <w:spacing w:val="-2"/>
          <w:sz w:val="24"/>
          <w:szCs w:val="24"/>
          <w:vertAlign w:val="superscript"/>
        </w:rPr>
      </w:pPr>
      <w:r w:rsidRPr="00664386">
        <w:rPr>
          <w:spacing w:val="-2"/>
          <w:sz w:val="24"/>
          <w:szCs w:val="24"/>
          <w:vertAlign w:val="superscript"/>
        </w:rPr>
        <w:t>(наименование</w:t>
      </w:r>
      <w:r w:rsidRPr="00664386">
        <w:rPr>
          <w:spacing w:val="2"/>
          <w:sz w:val="24"/>
          <w:szCs w:val="24"/>
          <w:vertAlign w:val="superscript"/>
        </w:rPr>
        <w:t xml:space="preserve"> </w:t>
      </w:r>
      <w:r w:rsidRPr="00664386">
        <w:rPr>
          <w:spacing w:val="-2"/>
          <w:sz w:val="24"/>
          <w:szCs w:val="24"/>
          <w:vertAlign w:val="superscript"/>
        </w:rPr>
        <w:t>учреждения)</w:t>
      </w:r>
    </w:p>
    <w:p w:rsidR="00E27FBE" w:rsidRDefault="00E27FBE" w:rsidP="00E27F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отнести (исключить) следующее движимое имущество к категории особо ценного движимого имущества:</w:t>
      </w:r>
    </w:p>
    <w:p w:rsidR="00E27FBE" w:rsidRDefault="00E27FBE" w:rsidP="00E27FBE">
      <w:pPr>
        <w:pStyle w:val="a3"/>
        <w:spacing w:before="8" w:after="1"/>
        <w:ind w:left="0"/>
        <w:jc w:val="both"/>
        <w:rPr>
          <w:sz w:val="15"/>
        </w:rPr>
      </w:pPr>
    </w:p>
    <w:tbl>
      <w:tblPr>
        <w:tblStyle w:val="TableNormal"/>
        <w:tblW w:w="952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977"/>
        <w:gridCol w:w="2126"/>
        <w:gridCol w:w="1559"/>
        <w:gridCol w:w="1276"/>
        <w:gridCol w:w="992"/>
      </w:tblGrid>
      <w:tr w:rsidR="00E27FBE" w:rsidRPr="00B949D0" w:rsidTr="00E27FBE">
        <w:trPr>
          <w:trHeight w:val="1770"/>
        </w:trPr>
        <w:tc>
          <w:tcPr>
            <w:tcW w:w="596" w:type="dxa"/>
            <w:vAlign w:val="center"/>
          </w:tcPr>
          <w:p w:rsidR="00E27FBE" w:rsidRPr="00B949D0" w:rsidRDefault="00E27FBE" w:rsidP="001538D5">
            <w:pPr>
              <w:pStyle w:val="TableParagraph"/>
              <w:spacing w:line="240" w:lineRule="exact"/>
              <w:ind w:left="141" w:right="123" w:firstLine="52"/>
              <w:rPr>
                <w:sz w:val="20"/>
                <w:szCs w:val="20"/>
              </w:rPr>
            </w:pPr>
            <w:r w:rsidRPr="00B949D0">
              <w:rPr>
                <w:spacing w:val="-10"/>
                <w:sz w:val="20"/>
                <w:szCs w:val="20"/>
              </w:rPr>
              <w:t xml:space="preserve">№ </w:t>
            </w:r>
            <w:r w:rsidRPr="00B949D0">
              <w:rPr>
                <w:spacing w:val="-4"/>
                <w:sz w:val="20"/>
                <w:szCs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E27FBE" w:rsidRPr="00E27FBE" w:rsidRDefault="00E27FBE" w:rsidP="001538D5">
            <w:pPr>
              <w:pStyle w:val="TableParagraph"/>
              <w:spacing w:line="240" w:lineRule="exact"/>
              <w:ind w:left="127" w:right="114" w:firstLine="55"/>
              <w:rPr>
                <w:sz w:val="20"/>
                <w:szCs w:val="20"/>
                <w:lang w:val="ru-RU"/>
              </w:rPr>
            </w:pPr>
            <w:r w:rsidRPr="00E27FBE">
              <w:rPr>
                <w:sz w:val="20"/>
                <w:szCs w:val="20"/>
                <w:lang w:val="ru-RU"/>
              </w:rPr>
              <w:t>Наименование</w:t>
            </w:r>
            <w:r w:rsidRPr="00E27FBE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особо</w:t>
            </w:r>
            <w:r w:rsidRPr="00E27FBE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ценного</w:t>
            </w:r>
            <w:r w:rsidRPr="00E27FBE">
              <w:rPr>
                <w:spacing w:val="-14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движимого</w:t>
            </w:r>
            <w:r w:rsidRPr="00E27FBE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имущества</w:t>
            </w:r>
          </w:p>
          <w:p w:rsidR="00E27FBE" w:rsidRPr="00E27FBE" w:rsidRDefault="00E27FBE" w:rsidP="001538D5">
            <w:pPr>
              <w:pStyle w:val="TableParagraph"/>
              <w:spacing w:line="240" w:lineRule="exact"/>
              <w:ind w:left="127" w:right="114" w:firstLine="55"/>
              <w:rPr>
                <w:sz w:val="20"/>
                <w:szCs w:val="20"/>
                <w:lang w:val="ru-RU"/>
              </w:rPr>
            </w:pPr>
            <w:proofErr w:type="gramStart"/>
            <w:r w:rsidRPr="00E27FBE">
              <w:rPr>
                <w:sz w:val="20"/>
                <w:szCs w:val="20"/>
                <w:lang w:val="ru-RU"/>
              </w:rPr>
              <w:t>(по</w:t>
            </w:r>
            <w:r w:rsidRPr="00E27FBE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транспортным</w:t>
            </w:r>
            <w:r w:rsidRPr="00E27FBE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средствам - идентификационный</w:t>
            </w:r>
            <w:r w:rsidRPr="00E27FBE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номер</w:t>
            </w:r>
            <w:r w:rsidRPr="00E27FBE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pacing w:val="-4"/>
                <w:sz w:val="20"/>
                <w:szCs w:val="20"/>
                <w:lang w:val="ru-RU"/>
              </w:rPr>
              <w:t>(</w:t>
            </w:r>
            <w:r w:rsidRPr="00B949D0">
              <w:rPr>
                <w:spacing w:val="-4"/>
                <w:sz w:val="20"/>
                <w:szCs w:val="20"/>
              </w:rPr>
              <w:t>VIN</w:t>
            </w:r>
            <w:r w:rsidRPr="00E27FBE">
              <w:rPr>
                <w:spacing w:val="-4"/>
                <w:sz w:val="20"/>
                <w:szCs w:val="20"/>
                <w:lang w:val="ru-RU"/>
              </w:rPr>
              <w:t>)</w:t>
            </w:r>
            <w:proofErr w:type="gramEnd"/>
          </w:p>
        </w:tc>
        <w:tc>
          <w:tcPr>
            <w:tcW w:w="2126" w:type="dxa"/>
            <w:vAlign w:val="center"/>
          </w:tcPr>
          <w:p w:rsidR="00E27FBE" w:rsidRPr="00B949D0" w:rsidRDefault="00E27FBE" w:rsidP="001538D5">
            <w:pPr>
              <w:pStyle w:val="TableParagraph"/>
              <w:spacing w:line="240" w:lineRule="exact"/>
              <w:ind w:left="187" w:right="171"/>
              <w:rPr>
                <w:sz w:val="20"/>
                <w:szCs w:val="20"/>
              </w:rPr>
            </w:pPr>
            <w:proofErr w:type="spellStart"/>
            <w:r w:rsidRPr="00B949D0">
              <w:rPr>
                <w:sz w:val="20"/>
                <w:szCs w:val="20"/>
              </w:rPr>
              <w:t>Адрес</w:t>
            </w:r>
            <w:proofErr w:type="spellEnd"/>
            <w:r w:rsidRPr="00B949D0">
              <w:rPr>
                <w:sz w:val="20"/>
                <w:szCs w:val="20"/>
              </w:rPr>
              <w:t xml:space="preserve"> (</w:t>
            </w:r>
            <w:proofErr w:type="spellStart"/>
            <w:r w:rsidRPr="00B949D0">
              <w:rPr>
                <w:sz w:val="20"/>
                <w:szCs w:val="20"/>
              </w:rPr>
              <w:t>ме</w:t>
            </w:r>
            <w:r w:rsidRPr="00B949D0">
              <w:rPr>
                <w:spacing w:val="-2"/>
                <w:sz w:val="20"/>
                <w:szCs w:val="20"/>
              </w:rPr>
              <w:t>стонах</w:t>
            </w:r>
            <w:bookmarkStart w:id="0" w:name="_GoBack"/>
            <w:bookmarkEnd w:id="0"/>
            <w:r w:rsidRPr="00B949D0">
              <w:rPr>
                <w:spacing w:val="-2"/>
                <w:sz w:val="20"/>
                <w:szCs w:val="20"/>
              </w:rPr>
              <w:t>ожде</w:t>
            </w:r>
            <w:r w:rsidRPr="00B949D0">
              <w:rPr>
                <w:sz w:val="20"/>
                <w:szCs w:val="20"/>
              </w:rPr>
              <w:t>ние</w:t>
            </w:r>
            <w:proofErr w:type="spellEnd"/>
            <w:r w:rsidRPr="00B949D0">
              <w:rPr>
                <w:sz w:val="20"/>
                <w:szCs w:val="20"/>
              </w:rPr>
              <w:t>)</w:t>
            </w:r>
            <w:r w:rsidRPr="00B949D0">
              <w:rPr>
                <w:spacing w:val="-18"/>
                <w:sz w:val="20"/>
                <w:szCs w:val="20"/>
              </w:rPr>
              <w:t xml:space="preserve"> </w:t>
            </w:r>
            <w:proofErr w:type="spellStart"/>
            <w:r w:rsidRPr="00B949D0">
              <w:rPr>
                <w:sz w:val="20"/>
                <w:szCs w:val="20"/>
              </w:rPr>
              <w:t>имуще</w:t>
            </w:r>
            <w:r w:rsidRPr="00B949D0">
              <w:rPr>
                <w:spacing w:val="-4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1559" w:type="dxa"/>
            <w:vAlign w:val="center"/>
          </w:tcPr>
          <w:p w:rsidR="00E27FBE" w:rsidRPr="00B949D0" w:rsidRDefault="00E27FBE" w:rsidP="001538D5">
            <w:pPr>
              <w:pStyle w:val="TableParagraph"/>
              <w:spacing w:line="240" w:lineRule="exact"/>
              <w:ind w:left="32" w:right="89"/>
              <w:rPr>
                <w:sz w:val="20"/>
                <w:szCs w:val="20"/>
              </w:rPr>
            </w:pPr>
            <w:proofErr w:type="spellStart"/>
            <w:r w:rsidRPr="00B949D0">
              <w:rPr>
                <w:spacing w:val="-2"/>
                <w:sz w:val="20"/>
                <w:szCs w:val="20"/>
              </w:rPr>
              <w:t>Инвентарный</w:t>
            </w:r>
            <w:proofErr w:type="spellEnd"/>
            <w:r w:rsidRPr="00B949D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949D0">
              <w:rPr>
                <w:spacing w:val="-2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1276" w:type="dxa"/>
            <w:vAlign w:val="center"/>
          </w:tcPr>
          <w:p w:rsidR="00E27FBE" w:rsidRPr="00B949D0" w:rsidRDefault="00E27FBE" w:rsidP="001538D5">
            <w:pPr>
              <w:pStyle w:val="TableParagraph"/>
              <w:spacing w:line="240" w:lineRule="exact"/>
              <w:ind w:left="166" w:right="152"/>
              <w:rPr>
                <w:sz w:val="20"/>
                <w:szCs w:val="20"/>
              </w:rPr>
            </w:pPr>
            <w:proofErr w:type="spellStart"/>
            <w:r w:rsidRPr="00B949D0">
              <w:rPr>
                <w:spacing w:val="-2"/>
                <w:sz w:val="20"/>
                <w:szCs w:val="20"/>
              </w:rPr>
              <w:t>Балансовая</w:t>
            </w:r>
            <w:proofErr w:type="spellEnd"/>
            <w:r w:rsidRPr="00B949D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949D0">
              <w:rPr>
                <w:spacing w:val="-2"/>
                <w:sz w:val="20"/>
                <w:szCs w:val="20"/>
              </w:rPr>
              <w:t>стоимость</w:t>
            </w:r>
            <w:proofErr w:type="spellEnd"/>
            <w:r w:rsidRPr="00B949D0">
              <w:rPr>
                <w:spacing w:val="-2"/>
                <w:sz w:val="20"/>
                <w:szCs w:val="20"/>
              </w:rPr>
              <w:t>, (</w:t>
            </w:r>
            <w:proofErr w:type="spellStart"/>
            <w:r w:rsidRPr="00B949D0">
              <w:rPr>
                <w:spacing w:val="-4"/>
                <w:sz w:val="20"/>
                <w:szCs w:val="20"/>
              </w:rPr>
              <w:t>руб</w:t>
            </w:r>
            <w:proofErr w:type="spellEnd"/>
            <w:r w:rsidRPr="00B949D0">
              <w:rPr>
                <w:spacing w:val="-4"/>
                <w:sz w:val="20"/>
                <w:szCs w:val="20"/>
              </w:rPr>
              <w:t>.)</w:t>
            </w:r>
          </w:p>
        </w:tc>
        <w:tc>
          <w:tcPr>
            <w:tcW w:w="992" w:type="dxa"/>
            <w:vAlign w:val="center"/>
          </w:tcPr>
          <w:p w:rsidR="00E27FBE" w:rsidRPr="00B949D0" w:rsidRDefault="00E27FBE" w:rsidP="001538D5">
            <w:pPr>
              <w:pStyle w:val="TableParagraph"/>
              <w:spacing w:line="240" w:lineRule="exact"/>
              <w:ind w:left="166" w:right="152"/>
              <w:rPr>
                <w:spacing w:val="-2"/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Примечание</w:t>
            </w:r>
            <w:proofErr w:type="spellEnd"/>
          </w:p>
        </w:tc>
      </w:tr>
      <w:tr w:rsidR="00E27FBE" w:rsidRPr="00B949D0" w:rsidTr="00E27FBE">
        <w:trPr>
          <w:trHeight w:val="354"/>
        </w:trPr>
        <w:tc>
          <w:tcPr>
            <w:tcW w:w="59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7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rPr>
                <w:sz w:val="20"/>
                <w:szCs w:val="20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8534" w:type="dxa"/>
            <w:gridSpan w:val="5"/>
          </w:tcPr>
          <w:p w:rsidR="00E27FBE" w:rsidRPr="00E27FBE" w:rsidRDefault="00E27FBE" w:rsidP="00E27FBE">
            <w:pPr>
              <w:pStyle w:val="TableParagraph"/>
              <w:numPr>
                <w:ilvl w:val="0"/>
                <w:numId w:val="1"/>
              </w:numPr>
              <w:spacing w:line="315" w:lineRule="exact"/>
              <w:rPr>
                <w:sz w:val="20"/>
                <w:szCs w:val="20"/>
                <w:lang w:val="ru-RU"/>
              </w:rPr>
            </w:pPr>
            <w:r w:rsidRPr="00E27FBE">
              <w:rPr>
                <w:sz w:val="20"/>
                <w:szCs w:val="20"/>
                <w:lang w:val="ru-RU"/>
              </w:rPr>
              <w:t>Движимое имущество, балансовая стоимость которого равна или превышает 50000 (пятьдесят тысяч) рублей.</w:t>
            </w:r>
          </w:p>
        </w:tc>
        <w:tc>
          <w:tcPr>
            <w:tcW w:w="992" w:type="dxa"/>
          </w:tcPr>
          <w:p w:rsidR="00E27FBE" w:rsidRPr="00E27FBE" w:rsidRDefault="00E27FBE" w:rsidP="001538D5">
            <w:pPr>
              <w:pStyle w:val="TableParagraph"/>
              <w:spacing w:line="315" w:lineRule="exact"/>
              <w:ind w:left="371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59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  <w:proofErr w:type="spellStart"/>
            <w:r w:rsidRPr="00B949D0">
              <w:rPr>
                <w:sz w:val="20"/>
                <w:szCs w:val="20"/>
              </w:rPr>
              <w:t>Итого</w:t>
            </w:r>
            <w:proofErr w:type="spellEnd"/>
            <w:r w:rsidRPr="00B949D0">
              <w:rPr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jc w:val="both"/>
              <w:rPr>
                <w:sz w:val="20"/>
                <w:szCs w:val="20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8534" w:type="dxa"/>
            <w:gridSpan w:val="5"/>
          </w:tcPr>
          <w:p w:rsidR="00E27FBE" w:rsidRPr="00E27FBE" w:rsidRDefault="00E27FBE" w:rsidP="00E27FBE">
            <w:pPr>
              <w:pStyle w:val="TableParagraph"/>
              <w:numPr>
                <w:ilvl w:val="0"/>
                <w:numId w:val="1"/>
              </w:numPr>
              <w:spacing w:line="315" w:lineRule="exact"/>
              <w:rPr>
                <w:sz w:val="20"/>
                <w:szCs w:val="20"/>
                <w:lang w:val="ru-RU"/>
              </w:rPr>
            </w:pPr>
            <w:r w:rsidRPr="00E27FBE">
              <w:rPr>
                <w:sz w:val="20"/>
                <w:szCs w:val="20"/>
                <w:lang w:val="ru-RU"/>
              </w:rPr>
              <w:t>Иное</w:t>
            </w:r>
            <w:r w:rsidRPr="00E27FBE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движимое</w:t>
            </w:r>
            <w:r w:rsidRPr="00E27FBE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имущество,</w:t>
            </w:r>
            <w:r w:rsidRPr="00E27FBE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балансовая</w:t>
            </w:r>
            <w:r w:rsidRPr="00E27FBE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стоимость</w:t>
            </w:r>
            <w:r w:rsidRPr="00E27FBE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которого</w:t>
            </w:r>
            <w:r w:rsidRPr="00E27FBE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>составляет менее</w:t>
            </w:r>
            <w:r w:rsidRPr="00E27FBE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E27FBE">
              <w:rPr>
                <w:sz w:val="20"/>
                <w:szCs w:val="20"/>
                <w:lang w:val="ru-RU"/>
              </w:rPr>
              <w:t xml:space="preserve">50000 (пятьдесят тысяч) рублей, без которого осуществление автономным учреждением или бюджетным учреждением уставной деятельности будет </w:t>
            </w:r>
            <w:proofErr w:type="gramStart"/>
            <w:r w:rsidRPr="00E27FBE">
              <w:rPr>
                <w:sz w:val="20"/>
                <w:szCs w:val="20"/>
                <w:lang w:val="ru-RU"/>
              </w:rPr>
              <w:t>существенно затруднено</w:t>
            </w:r>
            <w:proofErr w:type="gramEnd"/>
            <w:r w:rsidRPr="00E27FBE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</w:tcPr>
          <w:p w:rsidR="00E27FBE" w:rsidRPr="00E27FBE" w:rsidRDefault="00E27FBE" w:rsidP="001538D5">
            <w:pPr>
              <w:pStyle w:val="TableParagraph"/>
              <w:spacing w:line="315" w:lineRule="exact"/>
              <w:ind w:left="371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59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  <w:proofErr w:type="spellStart"/>
            <w:r w:rsidRPr="00B949D0">
              <w:rPr>
                <w:sz w:val="20"/>
                <w:szCs w:val="20"/>
              </w:rPr>
              <w:t>Итого</w:t>
            </w:r>
            <w:proofErr w:type="spellEnd"/>
            <w:r w:rsidRPr="00B949D0">
              <w:rPr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jc w:val="both"/>
              <w:rPr>
                <w:sz w:val="20"/>
                <w:szCs w:val="20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8534" w:type="dxa"/>
            <w:gridSpan w:val="5"/>
          </w:tcPr>
          <w:p w:rsidR="00E27FBE" w:rsidRPr="00E27FBE" w:rsidRDefault="00E27FBE" w:rsidP="00E27FBE">
            <w:pPr>
              <w:pStyle w:val="TableParagraph"/>
              <w:numPr>
                <w:ilvl w:val="0"/>
                <w:numId w:val="1"/>
              </w:numPr>
              <w:spacing w:line="315" w:lineRule="exact"/>
              <w:rPr>
                <w:sz w:val="20"/>
                <w:szCs w:val="20"/>
                <w:lang w:val="ru-RU"/>
              </w:rPr>
            </w:pPr>
            <w:r w:rsidRPr="00E27FBE">
              <w:rPr>
                <w:sz w:val="20"/>
                <w:szCs w:val="20"/>
                <w:lang w:val="ru-RU"/>
              </w:rPr>
              <w:t>Имущество, отчуждение которого осуществляется в специальном порядке, установленном законами и иными нормативными правовыми актами Российской Федерации.</w:t>
            </w:r>
          </w:p>
        </w:tc>
        <w:tc>
          <w:tcPr>
            <w:tcW w:w="992" w:type="dxa"/>
          </w:tcPr>
          <w:p w:rsidR="00E27FBE" w:rsidRPr="00E27FBE" w:rsidRDefault="00E27FBE" w:rsidP="001538D5">
            <w:pPr>
              <w:pStyle w:val="TableParagraph"/>
              <w:spacing w:line="315" w:lineRule="exact"/>
              <w:ind w:left="371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59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  <w:r w:rsidRPr="00B949D0">
              <w:rPr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  <w:proofErr w:type="spellStart"/>
            <w:r w:rsidRPr="00B949D0">
              <w:rPr>
                <w:sz w:val="20"/>
                <w:szCs w:val="20"/>
              </w:rPr>
              <w:t>Итого</w:t>
            </w:r>
            <w:proofErr w:type="spellEnd"/>
            <w:r w:rsidRPr="00B949D0">
              <w:rPr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8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11"/>
              <w:jc w:val="both"/>
              <w:rPr>
                <w:sz w:val="20"/>
                <w:szCs w:val="20"/>
              </w:rPr>
            </w:pPr>
          </w:p>
        </w:tc>
      </w:tr>
      <w:tr w:rsidR="00E27FBE" w:rsidRPr="00B949D0" w:rsidTr="00E27FBE">
        <w:trPr>
          <w:trHeight w:val="354"/>
        </w:trPr>
        <w:tc>
          <w:tcPr>
            <w:tcW w:w="7258" w:type="dxa"/>
            <w:gridSpan w:val="4"/>
            <w:tcBorders>
              <w:right w:val="single" w:sz="4" w:space="0" w:color="auto"/>
            </w:tcBorders>
          </w:tcPr>
          <w:p w:rsidR="00E27FBE" w:rsidRPr="00B949D0" w:rsidRDefault="00E27FBE" w:rsidP="001538D5">
            <w:pPr>
              <w:pStyle w:val="TableParagraph"/>
              <w:spacing w:line="315" w:lineRule="exact"/>
              <w:ind w:left="371"/>
              <w:jc w:val="left"/>
              <w:rPr>
                <w:sz w:val="20"/>
                <w:szCs w:val="20"/>
              </w:rPr>
            </w:pPr>
            <w:proofErr w:type="spellStart"/>
            <w:r w:rsidRPr="00B949D0">
              <w:rPr>
                <w:sz w:val="20"/>
                <w:szCs w:val="20"/>
              </w:rPr>
              <w:t>Общая</w:t>
            </w:r>
            <w:proofErr w:type="spellEnd"/>
            <w:r w:rsidRPr="00B949D0">
              <w:rPr>
                <w:sz w:val="20"/>
                <w:szCs w:val="20"/>
              </w:rPr>
              <w:t xml:space="preserve"> </w:t>
            </w:r>
            <w:proofErr w:type="spellStart"/>
            <w:r w:rsidRPr="00B949D0">
              <w:rPr>
                <w:sz w:val="20"/>
                <w:szCs w:val="20"/>
              </w:rPr>
              <w:t>сумма</w:t>
            </w:r>
            <w:proofErr w:type="spellEnd"/>
            <w:r w:rsidRPr="00B949D0">
              <w:rPr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27FBE" w:rsidRPr="00B949D0" w:rsidRDefault="00E27FBE" w:rsidP="001538D5">
            <w:pPr>
              <w:pStyle w:val="TableParagraph"/>
              <w:spacing w:line="315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7FBE" w:rsidRPr="00B949D0" w:rsidRDefault="00E27FBE" w:rsidP="001538D5">
            <w:pPr>
              <w:pStyle w:val="TableParagraph"/>
              <w:spacing w:line="315" w:lineRule="exact"/>
              <w:jc w:val="left"/>
              <w:rPr>
                <w:sz w:val="20"/>
                <w:szCs w:val="20"/>
              </w:rPr>
            </w:pPr>
          </w:p>
        </w:tc>
      </w:tr>
    </w:tbl>
    <w:p w:rsidR="00E27FBE" w:rsidRDefault="00E27FBE" w:rsidP="00E27F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83"/>
        <w:gridCol w:w="2799"/>
        <w:gridCol w:w="236"/>
        <w:gridCol w:w="3661"/>
      </w:tblGrid>
      <w:tr w:rsidR="00E27FBE" w:rsidTr="001538D5">
        <w:trPr>
          <w:trHeight w:val="575"/>
        </w:trPr>
        <w:tc>
          <w:tcPr>
            <w:tcW w:w="2660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83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FBE" w:rsidTr="001538D5">
        <w:tc>
          <w:tcPr>
            <w:tcW w:w="2660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99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D19E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36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61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D19E2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E27FBE" w:rsidTr="001538D5">
        <w:trPr>
          <w:trHeight w:val="602"/>
        </w:trPr>
        <w:tc>
          <w:tcPr>
            <w:tcW w:w="2660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83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FBE" w:rsidTr="001538D5">
        <w:tc>
          <w:tcPr>
            <w:tcW w:w="2660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99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D19E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36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61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D19E2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E27FBE" w:rsidTr="001538D5">
        <w:trPr>
          <w:trHeight w:val="599"/>
        </w:trPr>
        <w:tc>
          <w:tcPr>
            <w:tcW w:w="2660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83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</w:tcPr>
          <w:p w:rsidR="00E27FBE" w:rsidRDefault="00E27FBE" w:rsidP="00153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FBE" w:rsidTr="001538D5">
        <w:tc>
          <w:tcPr>
            <w:tcW w:w="2660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99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D19E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36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61" w:type="dxa"/>
          </w:tcPr>
          <w:p w:rsidR="00E27FBE" w:rsidRPr="007D19E2" w:rsidRDefault="00E27FBE" w:rsidP="00153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D19E2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</w:tbl>
    <w:p w:rsidR="00E27FBE" w:rsidRDefault="00664386" w:rsidP="006643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E27FBE" w:rsidSect="00E27FBE">
      <w:pgSz w:w="11900" w:h="16840"/>
      <w:pgMar w:top="1135" w:right="560" w:bottom="568" w:left="1701" w:header="722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96CD9"/>
    <w:multiLevelType w:val="hybridMultilevel"/>
    <w:tmpl w:val="4BFA0616"/>
    <w:lvl w:ilvl="0" w:tplc="13A0660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B38"/>
    <w:rsid w:val="005708E1"/>
    <w:rsid w:val="00664386"/>
    <w:rsid w:val="00684B38"/>
    <w:rsid w:val="00B6517F"/>
    <w:rsid w:val="00E27FBE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7F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FB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27FBE"/>
    <w:pPr>
      <w:ind w:left="22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27FB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27FBE"/>
    <w:pPr>
      <w:jc w:val="center"/>
    </w:pPr>
  </w:style>
  <w:style w:type="paragraph" w:customStyle="1" w:styleId="ConsPlusNormal">
    <w:name w:val="ConsPlusNormal"/>
    <w:rsid w:val="00E27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E27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43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43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7F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FB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27FBE"/>
    <w:pPr>
      <w:ind w:left="22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27FB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27FBE"/>
    <w:pPr>
      <w:jc w:val="center"/>
    </w:pPr>
  </w:style>
  <w:style w:type="paragraph" w:customStyle="1" w:styleId="ConsPlusNormal">
    <w:name w:val="ConsPlusNormal"/>
    <w:rsid w:val="00E27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E27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43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43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Князь Александра Николаевна</cp:lastModifiedBy>
  <cp:revision>3</cp:revision>
  <cp:lastPrinted>2022-06-06T09:22:00Z</cp:lastPrinted>
  <dcterms:created xsi:type="dcterms:W3CDTF">2022-04-19T07:18:00Z</dcterms:created>
  <dcterms:modified xsi:type="dcterms:W3CDTF">2022-06-06T09:22:00Z</dcterms:modified>
</cp:coreProperties>
</file>